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Members Present:  Amanda Hollister, Howard Streby, Joseph Spence, Jason De Trani, Suzanne Shepard, Anne Haner-Uncapher (Meghan McGuinness), Brian Loy, Alice Caroompas, Ed Evans, Joan Lubar, Suzanne Hickok, Paul Cartie, Tom Grace, Fred Loveland, Rob Woods, David J. Michalak, Tera Doty-Blance,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ind w:right="-540"/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Absent: Christine Duffy-Webb, David Zeggert, Regina Eckert, Judi Dzuba, Jason Smith</w:t>
      </w:r>
    </w:p>
    <w:p w:rsidR="00000000" w:rsidDel="00000000" w:rsidP="00000000" w:rsidRDefault="00000000" w:rsidRPr="00000000" w14:paraId="00000002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Excused: Meghan McGuinness</w:t>
      </w:r>
    </w:p>
    <w:p w:rsidR="00000000" w:rsidDel="00000000" w:rsidP="00000000" w:rsidRDefault="00000000" w:rsidRPr="00000000" w14:paraId="00000003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Meeting called to order at 2:07 PM</w:t>
      </w:r>
    </w:p>
    <w:p w:rsidR="00000000" w:rsidDel="00000000" w:rsidP="00000000" w:rsidRDefault="00000000" w:rsidRPr="00000000" w14:paraId="00000004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6e6e6" w:val="clear"/>
        <w:contextualSpacing w:val="0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1.0      Minutes and Committee Reports: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Approval of Rep Council Minutes from 2/14/18</w:t>
        <w:br w:type="textWrapping"/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Motion to approve: Joseph Spence, Second: Howard Streby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-72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Approved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Negotiation Resource Committee: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H. Streby</w:t>
        <w:br w:type="textWrapping"/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 Updates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Waiting to receive information on salaries from Mike Lynch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Organizing Committee: S. Shepard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First Signing Party – March 1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from 4-6PM in TH101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Organizing Committee has put together the agenda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Food &amp; Card Signing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Mike Grubb will MC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Suzanne Shepard – Awarding of pins for Reps who have signed up all their constituents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Tera Doty-Blance – Updates on remaining unsigned members and remaining agency fee payers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Mike Lynch – Negotiations Updates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Fred Loveland and David Michalak – Leadership updates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Adjunct Committee: S. Hickok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Adjunct Outreach Committee held a meeting the previous week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committee approved the survey on Student Loan Forgiveness and Health Insurance for Adjuncts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4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Will send out a copy of the results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committee approved a list of potential negotiation items that was shared with the Negotiations Team.</w:t>
      </w:r>
    </w:p>
    <w:p w:rsidR="00000000" w:rsidDel="00000000" w:rsidP="00000000" w:rsidRDefault="00000000" w:rsidRPr="00000000" w14:paraId="0000001F">
      <w:pPr>
        <w:ind w:left="144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144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Treasurer’s Report: R. Woods</w:t>
      </w:r>
    </w:p>
    <w:p w:rsidR="00000000" w:rsidDel="00000000" w:rsidP="00000000" w:rsidRDefault="00000000" w:rsidRPr="00000000" w14:paraId="00000022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 Report.  Reminder of premium payments to be made.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Secretary’ s Report: T. Doty-Blance</w:t>
      </w:r>
    </w:p>
    <w:p w:rsidR="00000000" w:rsidDel="00000000" w:rsidP="00000000" w:rsidRDefault="00000000" w:rsidRPr="00000000" w14:paraId="00000026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Membership Update – Updated constituency lists were distributed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Current Membership Totals: 310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PT Adjunct Members: 102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FT Adjunct Members: 13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FT 10,12,Classroom: 195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Current Agency Fee Payers Totals: 165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PT Adjuncts: 145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4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 have declined to join the SBFA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4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number now includes the previously unidentified Applied Music Lesson Instructors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FT Adjuncts:  4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FT Classroom &amp; NonClassroom Faculty: 16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4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 have declined to join the SBFA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Rep Assembly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Jason De Trani &amp; Tim Skinner will represent the SBFA at the conference held in Buffalo in April.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Vice President’s Report: F. Loveland</w:t>
      </w:r>
    </w:p>
    <w:p w:rsidR="00000000" w:rsidDel="00000000" w:rsidP="00000000" w:rsidRDefault="00000000" w:rsidRPr="00000000" w14:paraId="00000037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Professional Math Tutors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Resolved – contract was not violated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Tutors are getting a 2% raise because minimums go up by that, those that are here from previous year get a 3% raise, because of negotiated salary rate increase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4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Suzanne H asked if there are other areas on campus where it does not work that way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negotiated salary increase applies to all part-time titles listed in Article 28.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Similar issue to what we had with the part time counselors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rate that did not previously exist.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4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144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One option is to put every part time title in  Article 28 in the contract (same % increases)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Staff Associates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Growing Number of Staff Associates – 4 more will be hired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During negotiations the college refers to our lean administration and low cost expenditures in SUNY.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Most SAs do administrative work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New ad for SA says administrative and supervisor experience required.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Over $1million in salaries and benefits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Propose that the SA title be discontinued and existing SA members be grandfathered if they want to remain FA members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Jason D agrees with Fred L, was told that some SAs do not perform academic duties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Joe S says that the job title is so nebulous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Dave says they are not a homogenous group and there is a wide range of functions they are charged with.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Suzanne S – maybe split them into categories, since their loyalty is often to their Deans/VPs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Dave – Send a survey? Find out what they do?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Joe was told that hiring a SA would allow for their job duties to be whatever he wanted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Howard – ask them about their job tasks vs job description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Suzanne S – would they answer questions that would reflect primary administrative duties?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 SAs now, 8 are members, 6 have re-signed, 1 declined, 1 retiring – there’s about 4 more positions being searched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3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Tabled until next meeting </w:t>
        <w:br w:type="textWrapping"/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President’s Report: D. Michalak</w:t>
      </w:r>
    </w:p>
    <w:p w:rsidR="00000000" w:rsidDel="00000000" w:rsidP="00000000" w:rsidRDefault="00000000" w:rsidRPr="00000000" w14:paraId="00000052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Payroll issue re: Applied Music Courses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Applied Music Lesson adjuncts are hired via paper contracts as independent studies but they are not Independent Study.  Peggy and Jeanette don’t know why it’s that way – they agreed to find out.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Adjuncts are getting paid correctly, but they’re not hired as adjunct faculty with the option of joining the FA and are not paying dues.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Jeanette &amp; Peggy will follow up with Brenda Dawe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Promotion &amp; Appointment Packets are due in March, which means there was only a week before they have to go to the Dean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Rhoda is in charge of calendar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Reminder that calendar dates are guidelines to keep the process moving and on track.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Other Issues &amp; Concerns:</w:t>
      </w:r>
    </w:p>
    <w:p w:rsidR="00000000" w:rsidDel="00000000" w:rsidP="00000000" w:rsidRDefault="00000000" w:rsidRPr="00000000" w14:paraId="0000005C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Brian L &amp; Jason D have been asked to run for the Maine Endwell school board because of their union’s prolonged contract dispute.  Word has spread of how well organized the SBFA is.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Tim S &amp; Jason D met with Dean Kinney – There was disagreement concerning the use of under-enrolled classes. Issues related to credit by exam preparation are not appropriate.  Joe S recommended they bring it up at the Chairs &amp; Deans meeting and talk to Rey. The LA dean has not attended since the meeting format has changed. </w:t>
      </w:r>
    </w:p>
    <w:p w:rsidR="00000000" w:rsidDel="00000000" w:rsidP="00000000" w:rsidRDefault="00000000" w:rsidRPr="00000000" w14:paraId="0000005F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adjourn: Rob W, Seconded: Paul C.</w:t>
      </w:r>
    </w:p>
    <w:p w:rsidR="00000000" w:rsidDel="00000000" w:rsidP="00000000" w:rsidRDefault="00000000" w:rsidRPr="00000000" w14:paraId="00000061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Meeting Adjourned: 2:57 PM</w:t>
      </w:r>
    </w:p>
    <w:p w:rsidR="00000000" w:rsidDel="00000000" w:rsidP="00000000" w:rsidRDefault="00000000" w:rsidRPr="00000000" w14:paraId="00000062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Next Meeting: March 26, 2018 at 11AM in Business Building 111</w:t>
      </w:r>
    </w:p>
    <w:p w:rsidR="00000000" w:rsidDel="00000000" w:rsidP="00000000" w:rsidRDefault="00000000" w:rsidRPr="00000000" w14:paraId="00000063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Respectfully submitted,</w:t>
      </w:r>
    </w:p>
    <w:p w:rsidR="00000000" w:rsidDel="00000000" w:rsidP="00000000" w:rsidRDefault="00000000" w:rsidRPr="00000000" w14:paraId="00000064">
      <w:pPr>
        <w:spacing w:after="0" w:lineRule="auto"/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Tera Doty-Blance</w:t>
      </w:r>
    </w:p>
    <w:p w:rsidR="00000000" w:rsidDel="00000000" w:rsidP="00000000" w:rsidRDefault="00000000" w:rsidRPr="00000000" w14:paraId="00000065">
      <w:pPr>
        <w:contextualSpacing w:val="0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FA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5840" w:w="12240"/>
      <w:pgMar w:bottom="1440" w:top="45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 Broome Community College</w:t>
    </w:r>
  </w:p>
  <w:p w:rsidR="00000000" w:rsidDel="00000000" w:rsidP="00000000" w:rsidRDefault="00000000" w:rsidRPr="00000000" w14:paraId="00000068">
    <w:pPr>
      <w:pStyle w:val="Heading2"/>
      <w:contextualSpacing w:val="0"/>
      <w:rPr>
        <w:rFonts w:ascii="Verdana" w:cs="Verdana" w:eastAsia="Verdana" w:hAnsi="Verdana"/>
        <w:color w:val="ff0000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Representative Council Meeting- </w:t>
    </w:r>
    <w:r w:rsidDel="00000000" w:rsidR="00000000" w:rsidRPr="00000000">
      <w:rPr>
        <w:rFonts w:ascii="Verdana" w:cs="Verdana" w:eastAsia="Verdana" w:hAnsi="Verdana"/>
        <w:color w:val="ff0000"/>
        <w:sz w:val="20"/>
        <w:szCs w:val="20"/>
        <w:rtl w:val="0"/>
      </w:rPr>
      <w:t xml:space="preserve">Proposed Minutes</w:t>
    </w:r>
  </w:p>
  <w:p w:rsidR="00000000" w:rsidDel="00000000" w:rsidP="00000000" w:rsidRDefault="00000000" w:rsidRPr="00000000" w14:paraId="00000069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February 28, 2018 </w:t>
    </w:r>
  </w:p>
  <w:p w:rsidR="00000000" w:rsidDel="00000000" w:rsidP="00000000" w:rsidRDefault="00000000" w:rsidRPr="00000000" w14:paraId="0000006A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Science Building – Room 105, 2:00 PM</w:t>
    </w:r>
  </w:p>
  <w:p w:rsidR="00000000" w:rsidDel="00000000" w:rsidP="00000000" w:rsidRDefault="00000000" w:rsidRPr="00000000" w14:paraId="0000006B">
    <w:pPr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2">
    <w:lvl w:ilvl="0">
      <w:start w:val="5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3">
    <w:lvl w:ilvl="0">
      <w:start w:val="3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4">
    <w:lvl w:ilvl="0">
      <w:start w:val="4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5">
    <w:lvl w:ilvl="0">
      <w:start w:val="1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6">
    <w:lvl w:ilvl="0">
      <w:start w:val="2"/>
      <w:numFmt w:val="decimal"/>
      <w:lvlText w:val="%1.0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/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2"/>
      <w:numFmt w:val="lowerRoman"/>
      <w:lvlText w:val="%4.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